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67" w:rsidRDefault="006B7B86" w:rsidP="00DB14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TYPICAL WORSHIP SERVICE</w:t>
      </w:r>
    </w:p>
    <w:p w:rsidR="006B7B86" w:rsidRDefault="006B7B86" w:rsidP="00DB14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VARIES WEEK BY WEEK</w:t>
      </w:r>
    </w:p>
    <w:p w:rsidR="006B7B86" w:rsidRPr="00D416C2" w:rsidRDefault="006B7B86" w:rsidP="00DB1467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HOLY COMMUNION THE FIRST SUNDAY OF THE MONTH</w:t>
      </w:r>
    </w:p>
    <w:p w:rsidR="00DB1467" w:rsidRPr="00D416C2" w:rsidRDefault="00DB1467" w:rsidP="00DB1467">
      <w:pPr>
        <w:spacing w:after="0" w:line="240" w:lineRule="auto"/>
        <w:rPr>
          <w:i/>
          <w:sz w:val="24"/>
          <w:szCs w:val="24"/>
        </w:rPr>
      </w:pPr>
    </w:p>
    <w:p w:rsidR="00DB1467" w:rsidRPr="00D416C2" w:rsidRDefault="006B7B86" w:rsidP="00DB14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Prelude</w:t>
      </w:r>
    </w:p>
    <w:p w:rsidR="00DB1467" w:rsidRPr="00D416C2" w:rsidRDefault="006B7B86" w:rsidP="00DB14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Worship:  Psalm</w:t>
      </w:r>
    </w:p>
    <w:p w:rsidR="00DB1467" w:rsidRPr="00D416C2" w:rsidRDefault="006B7B86" w:rsidP="00DB146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Hymn from Ambassador Hymnal</w:t>
      </w:r>
    </w:p>
    <w:p w:rsidR="00884B67" w:rsidRPr="00D416C2" w:rsidRDefault="002170F6" w:rsidP="00884B67">
      <w:pPr>
        <w:tabs>
          <w:tab w:val="center" w:pos="3330"/>
          <w:tab w:val="right" w:pos="6750"/>
        </w:tabs>
        <w:spacing w:after="0"/>
        <w:ind w:right="-18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Confession of Sin</w:t>
      </w:r>
    </w:p>
    <w:p w:rsidR="00884B67" w:rsidRPr="00D416C2" w:rsidRDefault="00884B67" w:rsidP="00884B67">
      <w:pPr>
        <w:spacing w:after="0" w:line="240" w:lineRule="auto"/>
        <w:rPr>
          <w:sz w:val="24"/>
          <w:szCs w:val="24"/>
        </w:rPr>
      </w:pPr>
      <w:r w:rsidRPr="00D416C2">
        <w:rPr>
          <w:sz w:val="24"/>
          <w:szCs w:val="24"/>
        </w:rPr>
        <w:t xml:space="preserve">Declaration of Grace </w:t>
      </w:r>
    </w:p>
    <w:p w:rsidR="00884B67" w:rsidRPr="00D416C2" w:rsidRDefault="00884B67" w:rsidP="00884B67">
      <w:pPr>
        <w:spacing w:after="0" w:line="240" w:lineRule="auto"/>
        <w:rPr>
          <w:sz w:val="24"/>
          <w:szCs w:val="24"/>
        </w:rPr>
      </w:pPr>
      <w:r w:rsidRPr="00D416C2">
        <w:rPr>
          <w:sz w:val="24"/>
          <w:szCs w:val="24"/>
        </w:rPr>
        <w:t>Children’s Sermon</w:t>
      </w:r>
    </w:p>
    <w:p w:rsidR="00884B67" w:rsidRPr="00D416C2" w:rsidRDefault="002170F6" w:rsidP="0088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Testament Lesson</w:t>
      </w:r>
    </w:p>
    <w:p w:rsidR="00884B67" w:rsidRPr="00D416C2" w:rsidRDefault="002170F6" w:rsidP="0088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Gospel Lesson</w:t>
      </w:r>
    </w:p>
    <w:p w:rsidR="00884B67" w:rsidRPr="00D416C2" w:rsidRDefault="00884B67" w:rsidP="002170F6">
      <w:pPr>
        <w:spacing w:after="0"/>
        <w:jc w:val="both"/>
        <w:rPr>
          <w:sz w:val="24"/>
          <w:szCs w:val="24"/>
        </w:rPr>
      </w:pPr>
      <w:r w:rsidRPr="00D416C2">
        <w:rPr>
          <w:sz w:val="24"/>
          <w:szCs w:val="24"/>
        </w:rPr>
        <w:t>Confession of Faith</w:t>
      </w:r>
    </w:p>
    <w:p w:rsidR="00884B67" w:rsidRPr="00D416C2" w:rsidRDefault="00884B67" w:rsidP="00884B67">
      <w:pPr>
        <w:spacing w:after="0" w:line="240" w:lineRule="auto"/>
        <w:rPr>
          <w:sz w:val="24"/>
          <w:szCs w:val="24"/>
        </w:rPr>
      </w:pPr>
      <w:r w:rsidRPr="00D416C2">
        <w:rPr>
          <w:sz w:val="24"/>
          <w:szCs w:val="24"/>
        </w:rPr>
        <w:t>Gloria Patri:  A</w:t>
      </w:r>
      <w:r w:rsidR="002170F6">
        <w:rPr>
          <w:sz w:val="24"/>
          <w:szCs w:val="24"/>
        </w:rPr>
        <w:t>mbassador Hymnal p. 4</w:t>
      </w:r>
    </w:p>
    <w:p w:rsidR="00884B67" w:rsidRPr="00D416C2" w:rsidRDefault="00884B67" w:rsidP="00884B67">
      <w:pPr>
        <w:spacing w:after="0" w:line="240" w:lineRule="auto"/>
        <w:rPr>
          <w:i/>
          <w:sz w:val="24"/>
          <w:szCs w:val="24"/>
        </w:rPr>
      </w:pPr>
      <w:r w:rsidRPr="00D416C2">
        <w:rPr>
          <w:i/>
          <w:sz w:val="24"/>
          <w:szCs w:val="24"/>
        </w:rPr>
        <w:t>Glory be to the Father, and to the Son, and to the Holy Ghost; As it was in the beginning, is now, and ever shall be, world without end. Amen, Amen.</w:t>
      </w:r>
    </w:p>
    <w:p w:rsidR="00884B67" w:rsidRPr="00D416C2" w:rsidRDefault="00592F11" w:rsidP="0088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Greeting, Prayer, </w:t>
      </w:r>
      <w:r w:rsidR="00884B67" w:rsidRPr="00D416C2">
        <w:rPr>
          <w:sz w:val="24"/>
          <w:szCs w:val="24"/>
        </w:rPr>
        <w:t>Announcements</w:t>
      </w:r>
    </w:p>
    <w:p w:rsidR="00884B67" w:rsidRPr="00D416C2" w:rsidRDefault="00592F11" w:rsidP="0088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Offertory</w:t>
      </w:r>
      <w:r w:rsidR="00884B67" w:rsidRPr="00D416C2">
        <w:rPr>
          <w:sz w:val="24"/>
          <w:szCs w:val="24"/>
        </w:rPr>
        <w:t>:  Pianist plays during offering and prayer after offering.</w:t>
      </w:r>
    </w:p>
    <w:p w:rsidR="00884B67" w:rsidRPr="00D416C2" w:rsidRDefault="002170F6" w:rsidP="00884B6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Praise and Worship Songs</w:t>
      </w:r>
    </w:p>
    <w:p w:rsidR="00884B67" w:rsidRPr="00D416C2" w:rsidRDefault="002170F6" w:rsidP="00884B6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Sermon:  Exegetical Preaching Style-Word Oriented</w:t>
      </w:r>
    </w:p>
    <w:p w:rsidR="00884B67" w:rsidRPr="00D416C2" w:rsidRDefault="002170F6" w:rsidP="0088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Hymn from Ambassador Hymnal</w:t>
      </w:r>
    </w:p>
    <w:p w:rsidR="00884B67" w:rsidRDefault="002170F6" w:rsidP="0088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Lord’s Prayer</w:t>
      </w:r>
    </w:p>
    <w:p w:rsidR="002170F6" w:rsidRDefault="002170F6" w:rsidP="0088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Benediction</w:t>
      </w:r>
    </w:p>
    <w:p w:rsidR="002170F6" w:rsidRPr="00D416C2" w:rsidRDefault="002170F6" w:rsidP="00884B6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Doxology or Closing Chorus</w:t>
      </w:r>
    </w:p>
    <w:p w:rsidR="00532AC8" w:rsidRPr="00D416C2" w:rsidRDefault="002170F6" w:rsidP="000C64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Postlude</w:t>
      </w:r>
      <w:bookmarkStart w:id="0" w:name="_GoBack"/>
      <w:bookmarkEnd w:id="0"/>
    </w:p>
    <w:sectPr w:rsidR="00532AC8" w:rsidRPr="00D416C2" w:rsidSect="00F8560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1467"/>
    <w:rsid w:val="000439CE"/>
    <w:rsid w:val="000C64AF"/>
    <w:rsid w:val="001E23E0"/>
    <w:rsid w:val="002170F6"/>
    <w:rsid w:val="0022348C"/>
    <w:rsid w:val="004E2210"/>
    <w:rsid w:val="00532AC8"/>
    <w:rsid w:val="00592F11"/>
    <w:rsid w:val="005B2A41"/>
    <w:rsid w:val="0063732E"/>
    <w:rsid w:val="00671D70"/>
    <w:rsid w:val="006B7B86"/>
    <w:rsid w:val="006E1FAC"/>
    <w:rsid w:val="00723664"/>
    <w:rsid w:val="0079543E"/>
    <w:rsid w:val="007A512A"/>
    <w:rsid w:val="007B166F"/>
    <w:rsid w:val="007D2F6E"/>
    <w:rsid w:val="008465AF"/>
    <w:rsid w:val="00884B67"/>
    <w:rsid w:val="00A94D8F"/>
    <w:rsid w:val="00AD0482"/>
    <w:rsid w:val="00AD050F"/>
    <w:rsid w:val="00AE1DB7"/>
    <w:rsid w:val="00B06111"/>
    <w:rsid w:val="00B733A1"/>
    <w:rsid w:val="00B77A43"/>
    <w:rsid w:val="00BD421D"/>
    <w:rsid w:val="00C42B52"/>
    <w:rsid w:val="00C5629B"/>
    <w:rsid w:val="00D06195"/>
    <w:rsid w:val="00D27327"/>
    <w:rsid w:val="00D416C2"/>
    <w:rsid w:val="00DB1467"/>
    <w:rsid w:val="00DB3C3A"/>
    <w:rsid w:val="00E7072F"/>
    <w:rsid w:val="00EB0423"/>
    <w:rsid w:val="00FD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67"/>
    <w:pPr>
      <w:spacing w:after="160" w:line="259" w:lineRule="auto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DB1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Olson</dc:creator>
  <cp:lastModifiedBy>Jake</cp:lastModifiedBy>
  <cp:revision>2</cp:revision>
  <cp:lastPrinted>2018-05-31T16:37:00Z</cp:lastPrinted>
  <dcterms:created xsi:type="dcterms:W3CDTF">2018-06-12T03:01:00Z</dcterms:created>
  <dcterms:modified xsi:type="dcterms:W3CDTF">2018-06-12T03:01:00Z</dcterms:modified>
</cp:coreProperties>
</file>